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E9F49" w14:textId="77777777" w:rsidR="00A03133" w:rsidRPr="00EB7E71" w:rsidRDefault="00A03133" w:rsidP="00F93244">
      <w:pPr>
        <w:jc w:val="center"/>
        <w:rPr>
          <w:rFonts w:cstheme="minorHAnsi"/>
          <w:b/>
          <w:lang w:val="en-CA"/>
        </w:rPr>
      </w:pPr>
      <w:r w:rsidRPr="00EB7E71">
        <w:rPr>
          <w:rFonts w:cstheme="minorHAnsi"/>
          <w:b/>
          <w:lang w:val="en-CA"/>
        </w:rPr>
        <w:t xml:space="preserve">Symptom burden is associated with multiple aspects of </w:t>
      </w:r>
      <w:proofErr w:type="gramStart"/>
      <w:r w:rsidRPr="00EB7E71">
        <w:rPr>
          <w:rFonts w:cstheme="minorHAnsi"/>
          <w:b/>
          <w:lang w:val="en-CA"/>
        </w:rPr>
        <w:t>health related</w:t>
      </w:r>
      <w:proofErr w:type="gramEnd"/>
      <w:r w:rsidRPr="00EB7E71">
        <w:rPr>
          <w:rFonts w:cstheme="minorHAnsi"/>
          <w:b/>
          <w:lang w:val="en-CA"/>
        </w:rPr>
        <w:t xml:space="preserve"> quality of life in kidney transplant </w:t>
      </w:r>
      <w:r w:rsidR="00731F84" w:rsidRPr="00EB7E71">
        <w:rPr>
          <w:rFonts w:cstheme="minorHAnsi"/>
          <w:b/>
          <w:lang w:val="en-CA"/>
        </w:rPr>
        <w:t>recipients</w:t>
      </w:r>
    </w:p>
    <w:p w14:paraId="3FF187D0" w14:textId="77777777" w:rsidR="00F93244" w:rsidRPr="00EB7E71" w:rsidRDefault="00A03133" w:rsidP="00F93244">
      <w:pPr>
        <w:rPr>
          <w:rFonts w:eastAsia="Times New Roman" w:cstheme="minorHAnsi"/>
          <w:lang w:val="en-CA"/>
        </w:rPr>
      </w:pPr>
      <w:r w:rsidRPr="00EB7E71">
        <w:rPr>
          <w:rFonts w:cstheme="minorHAnsi"/>
        </w:rPr>
        <w:t>Istvan Mucsi</w:t>
      </w:r>
      <w:r w:rsidRPr="00EB7E71">
        <w:rPr>
          <w:rFonts w:cstheme="minorHAnsi"/>
          <w:vertAlign w:val="superscript"/>
        </w:rPr>
        <w:t>1</w:t>
      </w:r>
      <w:r w:rsidRPr="00EB7E71">
        <w:rPr>
          <w:rFonts w:cstheme="minorHAnsi"/>
        </w:rPr>
        <w:t xml:space="preserve">, </w:t>
      </w:r>
      <w:r w:rsidR="00822CAF" w:rsidRPr="00EB7E71">
        <w:rPr>
          <w:rFonts w:cstheme="minorHAnsi"/>
        </w:rPr>
        <w:t xml:space="preserve">Betty Liao, </w:t>
      </w:r>
      <w:proofErr w:type="spellStart"/>
      <w:r w:rsidR="00AD5540" w:rsidRPr="00EB7E71">
        <w:rPr>
          <w:rFonts w:eastAsia="Times New Roman" w:cstheme="minorHAnsi"/>
          <w:color w:val="000000"/>
          <w:lang w:val="en-CA"/>
        </w:rPr>
        <w:t>Zihan</w:t>
      </w:r>
      <w:proofErr w:type="spellEnd"/>
      <w:r w:rsidR="00AD5540" w:rsidRPr="00EB7E71">
        <w:rPr>
          <w:rFonts w:eastAsia="Times New Roman" w:cstheme="minorHAnsi"/>
          <w:color w:val="000000"/>
          <w:lang w:val="en-CA"/>
        </w:rPr>
        <w:t xml:space="preserve"> Zhou, </w:t>
      </w:r>
      <w:r w:rsidR="00822CAF" w:rsidRPr="00EB7E71">
        <w:rPr>
          <w:rFonts w:cstheme="minorHAnsi"/>
        </w:rPr>
        <w:t xml:space="preserve">Ali </w:t>
      </w:r>
      <w:proofErr w:type="spellStart"/>
      <w:r w:rsidR="00822CAF" w:rsidRPr="00EB7E71">
        <w:rPr>
          <w:rFonts w:cstheme="minorHAnsi"/>
        </w:rPr>
        <w:t>Vedadi</w:t>
      </w:r>
      <w:proofErr w:type="spellEnd"/>
      <w:r w:rsidR="00822CAF" w:rsidRPr="00EB7E71">
        <w:rPr>
          <w:rFonts w:cstheme="minorHAnsi"/>
        </w:rPr>
        <w:t xml:space="preserve">, </w:t>
      </w:r>
      <w:proofErr w:type="spellStart"/>
      <w:r w:rsidR="00F93244" w:rsidRPr="00EB7E71">
        <w:rPr>
          <w:rFonts w:cstheme="minorHAnsi"/>
        </w:rPr>
        <w:t>Sumaya</w:t>
      </w:r>
      <w:proofErr w:type="spellEnd"/>
      <w:r w:rsidR="00F93244" w:rsidRPr="00EB7E71">
        <w:rPr>
          <w:rFonts w:cstheme="minorHAnsi"/>
        </w:rPr>
        <w:t xml:space="preserve"> Dano</w:t>
      </w:r>
      <w:proofErr w:type="gramStart"/>
      <w:r w:rsidR="00F93244" w:rsidRPr="00EB7E71">
        <w:rPr>
          <w:rFonts w:cstheme="minorHAnsi"/>
          <w:vertAlign w:val="superscript"/>
        </w:rPr>
        <w:t>1</w:t>
      </w:r>
      <w:r w:rsidR="00F93244" w:rsidRPr="00EB7E71">
        <w:rPr>
          <w:rFonts w:cstheme="minorHAnsi"/>
        </w:rPr>
        <w:t xml:space="preserve"> </w:t>
      </w:r>
      <w:r w:rsidR="00822CAF" w:rsidRPr="00EB7E71">
        <w:rPr>
          <w:rFonts w:cstheme="minorHAnsi"/>
        </w:rPr>
        <w:t>,</w:t>
      </w:r>
      <w:proofErr w:type="gramEnd"/>
      <w:r w:rsidR="00822CAF" w:rsidRPr="00EB7E71">
        <w:rPr>
          <w:rFonts w:cstheme="minorHAnsi"/>
        </w:rPr>
        <w:t xml:space="preserve"> Sara </w:t>
      </w:r>
      <w:proofErr w:type="spellStart"/>
      <w:r w:rsidR="00822CAF" w:rsidRPr="00EB7E71">
        <w:rPr>
          <w:rFonts w:cstheme="minorHAnsi"/>
        </w:rPr>
        <w:t>Macanovic</w:t>
      </w:r>
      <w:proofErr w:type="spellEnd"/>
      <w:r w:rsidR="00822CAF" w:rsidRPr="00EB7E71">
        <w:rPr>
          <w:rFonts w:cstheme="minorHAnsi"/>
        </w:rPr>
        <w:t xml:space="preserve">, </w:t>
      </w:r>
      <w:r w:rsidR="00AD5540" w:rsidRPr="00EB7E71">
        <w:rPr>
          <w:rFonts w:cstheme="minorHAnsi"/>
        </w:rPr>
        <w:t xml:space="preserve">Ivan Escudero, </w:t>
      </w:r>
      <w:proofErr w:type="spellStart"/>
      <w:r w:rsidR="00AD5540" w:rsidRPr="00EB7E71">
        <w:rPr>
          <w:rFonts w:cstheme="minorHAnsi"/>
        </w:rPr>
        <w:t>Vishva</w:t>
      </w:r>
      <w:proofErr w:type="spellEnd"/>
      <w:r w:rsidR="00AD5540" w:rsidRPr="00EB7E71">
        <w:rPr>
          <w:rFonts w:cstheme="minorHAnsi"/>
        </w:rPr>
        <w:t xml:space="preserve"> Shah, </w:t>
      </w:r>
      <w:proofErr w:type="spellStart"/>
      <w:r w:rsidR="00AD5540" w:rsidRPr="00EB7E71">
        <w:rPr>
          <w:rFonts w:cstheme="minorHAnsi"/>
        </w:rPr>
        <w:t>Ahsas</w:t>
      </w:r>
      <w:proofErr w:type="spellEnd"/>
      <w:r w:rsidR="00AD5540" w:rsidRPr="00EB7E71">
        <w:rPr>
          <w:rFonts w:cstheme="minorHAnsi"/>
        </w:rPr>
        <w:t xml:space="preserve"> </w:t>
      </w:r>
      <w:proofErr w:type="spellStart"/>
      <w:r w:rsidR="00AD5540" w:rsidRPr="00EB7E71">
        <w:rPr>
          <w:rFonts w:cstheme="minorHAnsi"/>
        </w:rPr>
        <w:t>Nagee</w:t>
      </w:r>
      <w:proofErr w:type="spellEnd"/>
      <w:r w:rsidR="00AD5540" w:rsidRPr="00EB7E71">
        <w:rPr>
          <w:rFonts w:cstheme="minorHAnsi"/>
        </w:rPr>
        <w:t xml:space="preserve">, </w:t>
      </w:r>
      <w:r w:rsidRPr="00EB7E71">
        <w:rPr>
          <w:rFonts w:cstheme="minorHAnsi"/>
        </w:rPr>
        <w:t xml:space="preserve">and </w:t>
      </w:r>
      <w:r w:rsidR="00F93244" w:rsidRPr="00EB7E71">
        <w:rPr>
          <w:rFonts w:cstheme="minorHAnsi"/>
        </w:rPr>
        <w:t>Marta Novak</w:t>
      </w:r>
      <w:r w:rsidR="00F93244" w:rsidRPr="00EB7E71">
        <w:rPr>
          <w:rFonts w:cstheme="minorHAnsi"/>
          <w:vertAlign w:val="superscript"/>
        </w:rPr>
        <w:t>2</w:t>
      </w:r>
      <w:r w:rsidR="00F93244" w:rsidRPr="00EB7E71">
        <w:rPr>
          <w:rFonts w:cstheme="minorHAnsi"/>
        </w:rPr>
        <w:t xml:space="preserve">  </w:t>
      </w:r>
    </w:p>
    <w:p w14:paraId="2FF41DAA" w14:textId="77777777" w:rsidR="00A03133" w:rsidRPr="00EB7E71" w:rsidRDefault="00A03133" w:rsidP="00F93244">
      <w:pPr>
        <w:rPr>
          <w:rFonts w:cstheme="minorHAnsi"/>
        </w:rPr>
      </w:pPr>
    </w:p>
    <w:p w14:paraId="4322DA33" w14:textId="77777777" w:rsidR="00A03133" w:rsidRPr="00EB7E71" w:rsidRDefault="00A03133" w:rsidP="00F93244">
      <w:pPr>
        <w:rPr>
          <w:rFonts w:cstheme="minorHAnsi"/>
        </w:rPr>
      </w:pPr>
    </w:p>
    <w:p w14:paraId="2B19AF65" w14:textId="77777777" w:rsidR="00F93244" w:rsidRPr="00EB7E71" w:rsidRDefault="00F93244" w:rsidP="00F93244">
      <w:pPr>
        <w:rPr>
          <w:rFonts w:cstheme="minorHAnsi"/>
        </w:rPr>
      </w:pPr>
      <w:r w:rsidRPr="00EB7E71">
        <w:rPr>
          <w:rFonts w:cstheme="minorHAnsi"/>
          <w:vertAlign w:val="superscript"/>
        </w:rPr>
        <w:t>1</w:t>
      </w:r>
      <w:r w:rsidRPr="00EB7E71">
        <w:rPr>
          <w:rFonts w:cstheme="minorHAnsi"/>
        </w:rPr>
        <w:t>Multi-Organ Transplant Program and Division of Nephrology, University Health Network, Toronto, Canada </w:t>
      </w:r>
    </w:p>
    <w:p w14:paraId="136A7981" w14:textId="77777777" w:rsidR="00F93244" w:rsidRPr="00EB7E71" w:rsidRDefault="00F93244" w:rsidP="00F93244">
      <w:pPr>
        <w:rPr>
          <w:rFonts w:cstheme="minorHAnsi"/>
        </w:rPr>
      </w:pPr>
      <w:r w:rsidRPr="00EB7E71">
        <w:rPr>
          <w:rFonts w:cstheme="minorHAnsi"/>
          <w:vertAlign w:val="superscript"/>
        </w:rPr>
        <w:t>2</w:t>
      </w:r>
      <w:r w:rsidRPr="00EB7E71">
        <w:rPr>
          <w:rFonts w:cstheme="minorHAnsi"/>
        </w:rPr>
        <w:t>Centre for Mental Health, University Health Network, Toronto, Canada</w:t>
      </w:r>
    </w:p>
    <w:p w14:paraId="76C40C19" w14:textId="77777777" w:rsidR="00F93244" w:rsidRPr="00EB7E71" w:rsidRDefault="00F93244" w:rsidP="00F93244">
      <w:pPr>
        <w:rPr>
          <w:rFonts w:cstheme="minorHAnsi"/>
          <w:b/>
        </w:rPr>
      </w:pPr>
    </w:p>
    <w:p w14:paraId="5AD82DB7" w14:textId="11AB0368" w:rsidR="00F93244" w:rsidRPr="00EB7E71" w:rsidRDefault="00003288" w:rsidP="00F93244">
      <w:pPr>
        <w:rPr>
          <w:rFonts w:cstheme="minorHAnsi"/>
        </w:rPr>
      </w:pPr>
      <w:r w:rsidRPr="00EB7E71">
        <w:rPr>
          <w:rFonts w:cstheme="minorHAnsi"/>
        </w:rPr>
        <w:t xml:space="preserve">Kidney transplantation (KT) improves survival and health related quality of life (HRQOL) compared to staying on dialysis in patients with end stage kidney disease. </w:t>
      </w:r>
      <w:r w:rsidR="00304CAA">
        <w:rPr>
          <w:rFonts w:cstheme="minorHAnsi"/>
        </w:rPr>
        <w:t>However</w:t>
      </w:r>
      <w:r w:rsidRPr="00EB7E71">
        <w:rPr>
          <w:rFonts w:cstheme="minorHAnsi"/>
        </w:rPr>
        <w:t>, ma</w:t>
      </w:r>
      <w:r w:rsidR="00E55351" w:rsidRPr="00EB7E71">
        <w:rPr>
          <w:rFonts w:cstheme="minorHAnsi"/>
        </w:rPr>
        <w:t>n</w:t>
      </w:r>
      <w:r w:rsidRPr="00EB7E71">
        <w:rPr>
          <w:rFonts w:cstheme="minorHAnsi"/>
        </w:rPr>
        <w:t xml:space="preserve">y patients with KT experience physical and emotional symptoms that may impact their HRQOL. </w:t>
      </w:r>
      <w:r w:rsidR="002E1155" w:rsidRPr="00EB7E71">
        <w:rPr>
          <w:rFonts w:cstheme="minorHAnsi"/>
        </w:rPr>
        <w:t>T</w:t>
      </w:r>
      <w:r w:rsidR="00A309BC" w:rsidRPr="00EB7E71">
        <w:rPr>
          <w:rFonts w:cstheme="minorHAnsi"/>
        </w:rPr>
        <w:t xml:space="preserve">hese symptoms </w:t>
      </w:r>
      <w:r w:rsidR="002E1155" w:rsidRPr="00EB7E71">
        <w:rPr>
          <w:rFonts w:cstheme="minorHAnsi"/>
        </w:rPr>
        <w:t xml:space="preserve">frequently </w:t>
      </w:r>
      <w:r w:rsidR="00A309BC" w:rsidRPr="00EB7E71">
        <w:rPr>
          <w:rFonts w:cstheme="minorHAnsi"/>
        </w:rPr>
        <w:t>remain undetected</w:t>
      </w:r>
      <w:r w:rsidR="00830F34">
        <w:rPr>
          <w:rFonts w:cstheme="minorHAnsi"/>
        </w:rPr>
        <w:t>,</w:t>
      </w:r>
      <w:r w:rsidR="00A309BC" w:rsidRPr="00EB7E71">
        <w:rPr>
          <w:rFonts w:cstheme="minorHAnsi"/>
        </w:rPr>
        <w:t xml:space="preserve"> as systematic symptom screening is not part of clinical care in patients with KT. Here</w:t>
      </w:r>
      <w:r w:rsidR="00D94AEC" w:rsidRPr="00EB7E71">
        <w:rPr>
          <w:rFonts w:cstheme="minorHAnsi"/>
        </w:rPr>
        <w:t>,</w:t>
      </w:r>
      <w:r w:rsidR="00A309BC" w:rsidRPr="00EB7E71">
        <w:rPr>
          <w:rFonts w:cstheme="minorHAnsi"/>
        </w:rPr>
        <w:t xml:space="preserve"> we assess the association between </w:t>
      </w:r>
      <w:r w:rsidR="00184EDC" w:rsidRPr="00EB7E71">
        <w:rPr>
          <w:rFonts w:cstheme="minorHAnsi"/>
        </w:rPr>
        <w:t>physical and emotional symptoms and HRQOL among patients with KT.</w:t>
      </w:r>
    </w:p>
    <w:p w14:paraId="77B0494E" w14:textId="183EC237" w:rsidR="00F93244" w:rsidRPr="00EB7E71" w:rsidRDefault="00F93244" w:rsidP="00F93244">
      <w:pPr>
        <w:rPr>
          <w:rFonts w:cstheme="minorHAnsi"/>
        </w:rPr>
      </w:pPr>
      <w:r w:rsidRPr="00EB7E71">
        <w:rPr>
          <w:rFonts w:cstheme="minorHAnsi"/>
        </w:rPr>
        <w:t>A cross-sectional, convenience sample of adult</w:t>
      </w:r>
      <w:r w:rsidR="00806928" w:rsidRPr="00EB7E71">
        <w:rPr>
          <w:rFonts w:cstheme="minorHAnsi"/>
        </w:rPr>
        <w:t>s</w:t>
      </w:r>
      <w:r w:rsidRPr="00EB7E71">
        <w:rPr>
          <w:rFonts w:cstheme="minorHAnsi"/>
        </w:rPr>
        <w:t xml:space="preserve"> </w:t>
      </w:r>
      <w:r w:rsidR="00184EDC" w:rsidRPr="00EB7E71">
        <w:rPr>
          <w:rFonts w:cstheme="minorHAnsi"/>
        </w:rPr>
        <w:t xml:space="preserve">was </w:t>
      </w:r>
      <w:r w:rsidRPr="00EB7E71">
        <w:rPr>
          <w:rFonts w:cstheme="minorHAnsi"/>
        </w:rPr>
        <w:t xml:space="preserve">recruited from </w:t>
      </w:r>
      <w:r w:rsidR="00184EDC" w:rsidRPr="00EB7E71">
        <w:rPr>
          <w:rFonts w:cstheme="minorHAnsi"/>
        </w:rPr>
        <w:t xml:space="preserve">the outpatient KT clinic of Toronto General Hospital, Toronto, Canada. </w:t>
      </w:r>
      <w:r w:rsidR="00806928" w:rsidRPr="00EB7E71">
        <w:rPr>
          <w:rFonts w:cstheme="minorHAnsi"/>
        </w:rPr>
        <w:t xml:space="preserve">Participants </w:t>
      </w:r>
      <w:r w:rsidRPr="00EB7E71">
        <w:rPr>
          <w:rFonts w:cstheme="minorHAnsi"/>
        </w:rPr>
        <w:t xml:space="preserve">completed </w:t>
      </w:r>
      <w:r w:rsidR="00102745" w:rsidRPr="00EB7E71">
        <w:rPr>
          <w:rFonts w:cstheme="minorHAnsi"/>
        </w:rPr>
        <w:t>Patient Reported Outcome Measures, including the Kidney Disease Quality of Life-36 (KDQOL</w:t>
      </w:r>
      <w:r w:rsidR="000B72F0">
        <w:rPr>
          <w:rFonts w:cstheme="minorHAnsi"/>
        </w:rPr>
        <w:t xml:space="preserve"> - </w:t>
      </w:r>
      <w:r w:rsidR="00304CAA">
        <w:rPr>
          <w:rFonts w:cstheme="minorHAnsi"/>
        </w:rPr>
        <w:t>that includes the SF-12 as a generic core</w:t>
      </w:r>
      <w:r w:rsidR="00102745" w:rsidRPr="00EB7E71">
        <w:rPr>
          <w:rFonts w:cstheme="minorHAnsi"/>
        </w:rPr>
        <w:t xml:space="preserve">), Edmonton </w:t>
      </w:r>
      <w:r w:rsidR="009C4866" w:rsidRPr="00EB7E71">
        <w:rPr>
          <w:rFonts w:cstheme="minorHAnsi"/>
        </w:rPr>
        <w:t>Symptom</w:t>
      </w:r>
      <w:r w:rsidR="00102745" w:rsidRPr="00EB7E71">
        <w:rPr>
          <w:rFonts w:cstheme="minorHAnsi"/>
        </w:rPr>
        <w:t xml:space="preserve"> Assessment System-revised (ESASr)</w:t>
      </w:r>
      <w:r w:rsidR="00D94AEC" w:rsidRPr="00EB7E71">
        <w:rPr>
          <w:rFonts w:cstheme="minorHAnsi"/>
        </w:rPr>
        <w:t>,</w:t>
      </w:r>
      <w:r w:rsidR="00102745" w:rsidRPr="00EB7E71">
        <w:rPr>
          <w:rFonts w:cstheme="minorHAnsi"/>
        </w:rPr>
        <w:t xml:space="preserve"> and the EuroQol-5D5L (EQ5) </w:t>
      </w:r>
      <w:r w:rsidR="009C4866" w:rsidRPr="00EB7E71">
        <w:rPr>
          <w:rFonts w:cstheme="minorHAnsi"/>
        </w:rPr>
        <w:t xml:space="preserve">questionnaires, on an electronic data capture </w:t>
      </w:r>
      <w:r w:rsidR="00806928" w:rsidRPr="00EB7E71">
        <w:rPr>
          <w:rFonts w:cstheme="minorHAnsi"/>
        </w:rPr>
        <w:t>platform</w:t>
      </w:r>
      <w:r w:rsidR="009C4866" w:rsidRPr="00EB7E71">
        <w:rPr>
          <w:rFonts w:cstheme="minorHAnsi"/>
        </w:rPr>
        <w:t xml:space="preserve">. </w:t>
      </w:r>
      <w:r w:rsidRPr="00EB7E71">
        <w:rPr>
          <w:rFonts w:cstheme="minorHAnsi"/>
        </w:rPr>
        <w:t xml:space="preserve">Clinical characteristics were collected from medical records. Multiple imputation by chained equations was used to handle missing data and multivariable adjusted linear regression models were used to assess the associations between </w:t>
      </w:r>
      <w:r w:rsidR="009C4866" w:rsidRPr="00EB7E71">
        <w:rPr>
          <w:rFonts w:cstheme="minorHAnsi"/>
        </w:rPr>
        <w:t xml:space="preserve">symptom burden (ESASr global score) </w:t>
      </w:r>
      <w:r w:rsidRPr="00EB7E71">
        <w:rPr>
          <w:rFonts w:cstheme="minorHAnsi"/>
        </w:rPr>
        <w:t xml:space="preserve">and </w:t>
      </w:r>
      <w:r w:rsidR="009C4866" w:rsidRPr="00EB7E71">
        <w:rPr>
          <w:rFonts w:cstheme="minorHAnsi"/>
        </w:rPr>
        <w:t xml:space="preserve">HRQOL </w:t>
      </w:r>
      <w:r w:rsidRPr="00EB7E71">
        <w:rPr>
          <w:rFonts w:cstheme="minorHAnsi"/>
        </w:rPr>
        <w:t>(</w:t>
      </w:r>
      <w:r w:rsidR="009C4866" w:rsidRPr="00EB7E71">
        <w:rPr>
          <w:rFonts w:cstheme="minorHAnsi"/>
        </w:rPr>
        <w:t>KDQOL effects of kidney disease</w:t>
      </w:r>
      <w:r w:rsidR="00180BE9" w:rsidRPr="00EB7E71">
        <w:rPr>
          <w:rFonts w:cstheme="minorHAnsi"/>
        </w:rPr>
        <w:t>, SF-12 physical component</w:t>
      </w:r>
      <w:r w:rsidR="00D94AEC" w:rsidRPr="00EB7E71">
        <w:rPr>
          <w:rFonts w:cstheme="minorHAnsi"/>
        </w:rPr>
        <w:t>,</w:t>
      </w:r>
      <w:r w:rsidR="009C4866" w:rsidRPr="00EB7E71">
        <w:rPr>
          <w:rFonts w:cstheme="minorHAnsi"/>
        </w:rPr>
        <w:t xml:space="preserve"> and </w:t>
      </w:r>
      <w:r w:rsidR="00590B41" w:rsidRPr="00EB7E71">
        <w:rPr>
          <w:rFonts w:cstheme="minorHAnsi"/>
        </w:rPr>
        <w:t xml:space="preserve">EQ5 health utility </w:t>
      </w:r>
      <w:r w:rsidR="00180BE9" w:rsidRPr="00EB7E71">
        <w:rPr>
          <w:rFonts w:cstheme="minorHAnsi"/>
        </w:rPr>
        <w:t>score</w:t>
      </w:r>
      <w:r w:rsidRPr="00EB7E71">
        <w:rPr>
          <w:rFonts w:cstheme="minorHAnsi"/>
        </w:rPr>
        <w:t xml:space="preserve">). </w:t>
      </w:r>
    </w:p>
    <w:p w14:paraId="32992B8A" w14:textId="4023A86A" w:rsidR="00F93244" w:rsidRPr="00AD5540" w:rsidRDefault="00F93244" w:rsidP="00F93244">
      <w:pPr>
        <w:rPr>
          <w:rFonts w:cstheme="minorHAnsi"/>
        </w:rPr>
      </w:pPr>
      <w:r w:rsidRPr="00EB7E71">
        <w:rPr>
          <w:rFonts w:cstheme="minorHAnsi"/>
        </w:rPr>
        <w:t>A total of 32</w:t>
      </w:r>
      <w:r w:rsidR="00590B41" w:rsidRPr="00EB7E71">
        <w:rPr>
          <w:rFonts w:cstheme="minorHAnsi"/>
        </w:rPr>
        <w:t>7</w:t>
      </w:r>
      <w:r w:rsidRPr="00EB7E71">
        <w:rPr>
          <w:rFonts w:cstheme="minorHAnsi"/>
        </w:rPr>
        <w:t xml:space="preserve"> participants </w:t>
      </w:r>
      <w:r w:rsidR="00470203" w:rsidRPr="00EB7E71">
        <w:rPr>
          <w:rFonts w:cstheme="minorHAnsi"/>
        </w:rPr>
        <w:t>(</w:t>
      </w:r>
      <w:r w:rsidR="00516D37" w:rsidRPr="00EB7E71">
        <w:rPr>
          <w:rFonts w:cstheme="minorHAnsi"/>
        </w:rPr>
        <w:t xml:space="preserve">60% male, 25% with diabetes, </w:t>
      </w:r>
      <w:r w:rsidR="00470203" w:rsidRPr="00EB7E71">
        <w:rPr>
          <w:rFonts w:cstheme="minorHAnsi"/>
        </w:rPr>
        <w:t xml:space="preserve">mean [SD] age </w:t>
      </w:r>
      <w:r w:rsidR="00BE794E" w:rsidRPr="00EB7E71">
        <w:rPr>
          <w:rFonts w:cstheme="minorHAnsi"/>
        </w:rPr>
        <w:t xml:space="preserve">52 [16] years, eGFR 56 [24] ml/min/1.76m2, median [IQR] time since transplant </w:t>
      </w:r>
      <w:r w:rsidR="00516D37" w:rsidRPr="00EB7E71">
        <w:rPr>
          <w:rFonts w:cstheme="minorHAnsi"/>
        </w:rPr>
        <w:t xml:space="preserve">7.5 [1.5-13.7] years) </w:t>
      </w:r>
      <w:r w:rsidRPr="00EB7E71">
        <w:rPr>
          <w:rFonts w:cstheme="minorHAnsi"/>
        </w:rPr>
        <w:t>were enrolled</w:t>
      </w:r>
      <w:r w:rsidR="00516D37" w:rsidRPr="00EB7E71">
        <w:rPr>
          <w:rFonts w:cstheme="minorHAnsi"/>
        </w:rPr>
        <w:t xml:space="preserve">. </w:t>
      </w:r>
      <w:r w:rsidR="0020257A" w:rsidRPr="00EB7E71">
        <w:rPr>
          <w:rFonts w:cstheme="minorHAnsi"/>
        </w:rPr>
        <w:t xml:space="preserve">The median (IQR) ESASr </w:t>
      </w:r>
      <w:r w:rsidR="00E344B1" w:rsidRPr="00EB7E71">
        <w:rPr>
          <w:rFonts w:cstheme="minorHAnsi"/>
        </w:rPr>
        <w:t xml:space="preserve">global score was 10 (2-22). The median </w:t>
      </w:r>
      <w:r w:rsidR="009621AD" w:rsidRPr="00EB7E71">
        <w:rPr>
          <w:rFonts w:cstheme="minorHAnsi"/>
        </w:rPr>
        <w:t>(IQR) EQ5 health utility score was 0.89 (0.81-0.95)</w:t>
      </w:r>
      <w:r w:rsidR="00EB7E71" w:rsidRPr="00EB7E71">
        <w:rPr>
          <w:rFonts w:cstheme="minorHAnsi"/>
        </w:rPr>
        <w:t>;</w:t>
      </w:r>
      <w:r w:rsidR="00DB4ABD" w:rsidRPr="00EB7E71">
        <w:rPr>
          <w:rFonts w:cstheme="minorHAnsi"/>
        </w:rPr>
        <w:t xml:space="preserve"> the mean (SD) KDQOL effects of kidney disease </w:t>
      </w:r>
      <w:r w:rsidR="00180BE9" w:rsidRPr="00EB7E71">
        <w:rPr>
          <w:rFonts w:cstheme="minorHAnsi"/>
        </w:rPr>
        <w:t xml:space="preserve">and SF-12 physical component </w:t>
      </w:r>
      <w:r w:rsidR="00DB4ABD" w:rsidRPr="00EB7E71">
        <w:rPr>
          <w:rFonts w:cstheme="minorHAnsi"/>
        </w:rPr>
        <w:t>score</w:t>
      </w:r>
      <w:r w:rsidR="00BD5ACA">
        <w:rPr>
          <w:rFonts w:cstheme="minorHAnsi"/>
        </w:rPr>
        <w:t>s</w:t>
      </w:r>
      <w:r w:rsidR="00EB7E71" w:rsidRPr="00EB7E71">
        <w:rPr>
          <w:rFonts w:cstheme="minorHAnsi"/>
        </w:rPr>
        <w:t xml:space="preserve"> were</w:t>
      </w:r>
      <w:r w:rsidR="00DB4ABD" w:rsidRPr="00AD5540">
        <w:rPr>
          <w:rFonts w:cstheme="minorHAnsi"/>
        </w:rPr>
        <w:t xml:space="preserve"> 85 (17) </w:t>
      </w:r>
      <w:r w:rsidR="00180BE9" w:rsidRPr="00AD5540">
        <w:rPr>
          <w:rFonts w:cstheme="minorHAnsi"/>
        </w:rPr>
        <w:t xml:space="preserve">and 46 (11), respectively. </w:t>
      </w:r>
      <w:r w:rsidR="006B2623" w:rsidRPr="00AD5540">
        <w:rPr>
          <w:rFonts w:cstheme="minorHAnsi"/>
        </w:rPr>
        <w:t>In multivariable adjusted</w:t>
      </w:r>
      <w:r w:rsidR="00B27C30" w:rsidRPr="00AD5540">
        <w:rPr>
          <w:rFonts w:cstheme="minorHAnsi"/>
        </w:rPr>
        <w:t xml:space="preserve"> (age, sex, marital status, ethnicity, income, education, </w:t>
      </w:r>
      <w:r w:rsidR="000B4ACE" w:rsidRPr="00AD5540">
        <w:rPr>
          <w:rFonts w:cstheme="minorHAnsi"/>
        </w:rPr>
        <w:t>comorbidity, eGFR, serum albumin, hemoglobin and depression and anxiety scores)</w:t>
      </w:r>
      <w:r w:rsidR="006B2623" w:rsidRPr="00AD5540">
        <w:rPr>
          <w:rFonts w:cstheme="minorHAnsi"/>
        </w:rPr>
        <w:t xml:space="preserve"> linear regression models</w:t>
      </w:r>
      <w:r w:rsidR="004912AC">
        <w:rPr>
          <w:rFonts w:cstheme="minorHAnsi"/>
        </w:rPr>
        <w:t>,</w:t>
      </w:r>
      <w:r w:rsidR="006B2623" w:rsidRPr="00AD5540">
        <w:rPr>
          <w:rFonts w:cstheme="minorHAnsi"/>
        </w:rPr>
        <w:t xml:space="preserve"> the ESASr score was significantly associated with </w:t>
      </w:r>
      <w:r w:rsidR="00B27C30" w:rsidRPr="00AD5540">
        <w:rPr>
          <w:rFonts w:cstheme="minorHAnsi"/>
        </w:rPr>
        <w:t xml:space="preserve">both KDQOL effects of kidney disease </w:t>
      </w:r>
      <w:r w:rsidR="00B27C30" w:rsidRPr="00AD5540">
        <w:rPr>
          <w:rFonts w:cstheme="minorHAnsi"/>
          <w:color w:val="000000" w:themeColor="text1"/>
        </w:rPr>
        <w:t>(</w:t>
      </w:r>
      <w:proofErr w:type="spellStart"/>
      <w:r w:rsidR="00B27C30" w:rsidRPr="00AD5540">
        <w:rPr>
          <w:rFonts w:cstheme="minorHAnsi"/>
          <w:color w:val="000000" w:themeColor="text1"/>
        </w:rPr>
        <w:t>coeff</w:t>
      </w:r>
      <w:proofErr w:type="spellEnd"/>
      <w:r w:rsidR="00B27C30" w:rsidRPr="00AD5540">
        <w:rPr>
          <w:rFonts w:cstheme="minorHAnsi"/>
          <w:color w:val="000000" w:themeColor="text1"/>
        </w:rPr>
        <w:t>=</w:t>
      </w:r>
      <w:r w:rsidR="00F76EEB" w:rsidRPr="00AD5540">
        <w:rPr>
          <w:rFonts w:cstheme="minorHAnsi"/>
          <w:color w:val="000000" w:themeColor="text1"/>
        </w:rPr>
        <w:t>-0</w:t>
      </w:r>
      <w:r w:rsidR="00B27C30" w:rsidRPr="00AD5540">
        <w:rPr>
          <w:rFonts w:cstheme="minorHAnsi"/>
          <w:color w:val="000000" w:themeColor="text1"/>
        </w:rPr>
        <w:t>.</w:t>
      </w:r>
      <w:r w:rsidR="00F76EEB" w:rsidRPr="00AD5540">
        <w:rPr>
          <w:rFonts w:cstheme="minorHAnsi"/>
          <w:color w:val="000000" w:themeColor="text1"/>
        </w:rPr>
        <w:t>31</w:t>
      </w:r>
      <w:r w:rsidR="00B27C30" w:rsidRPr="00AD5540">
        <w:rPr>
          <w:rFonts w:cstheme="minorHAnsi"/>
          <w:color w:val="000000" w:themeColor="text1"/>
        </w:rPr>
        <w:t xml:space="preserve">; </w:t>
      </w:r>
      <w:r w:rsidR="00F76EEB" w:rsidRPr="00AD5540">
        <w:rPr>
          <w:rFonts w:cstheme="minorHAnsi"/>
          <w:color w:val="000000" w:themeColor="text1"/>
        </w:rPr>
        <w:t xml:space="preserve">95% </w:t>
      </w:r>
      <w:r w:rsidR="00B27C30" w:rsidRPr="00AD5540">
        <w:rPr>
          <w:rFonts w:cstheme="minorHAnsi"/>
          <w:color w:val="000000" w:themeColor="text1"/>
        </w:rPr>
        <w:t>CI:</w:t>
      </w:r>
      <w:r w:rsidR="00F81608" w:rsidRPr="00AD5540">
        <w:rPr>
          <w:rFonts w:cstheme="minorHAnsi"/>
          <w:color w:val="000000" w:themeColor="text1"/>
        </w:rPr>
        <w:t>-0.52</w:t>
      </w:r>
      <w:r w:rsidR="00B27C30" w:rsidRPr="00AD5540">
        <w:rPr>
          <w:rFonts w:cstheme="minorHAnsi"/>
          <w:color w:val="000000" w:themeColor="text1"/>
        </w:rPr>
        <w:t xml:space="preserve">, </w:t>
      </w:r>
      <w:r w:rsidR="00F81608" w:rsidRPr="00AD5540">
        <w:rPr>
          <w:rFonts w:cstheme="minorHAnsi"/>
          <w:color w:val="000000" w:themeColor="text1"/>
        </w:rPr>
        <w:t>-0.09; p=0.008</w:t>
      </w:r>
      <w:r w:rsidR="00B27C30" w:rsidRPr="00AD5540">
        <w:rPr>
          <w:rFonts w:cstheme="minorHAnsi"/>
          <w:color w:val="000000" w:themeColor="text1"/>
        </w:rPr>
        <w:t>)</w:t>
      </w:r>
      <w:r w:rsidR="00E55351" w:rsidRPr="00AD5540">
        <w:rPr>
          <w:rFonts w:cstheme="minorHAnsi"/>
        </w:rPr>
        <w:t xml:space="preserve">; </w:t>
      </w:r>
      <w:r w:rsidR="00B27C30" w:rsidRPr="00AD5540">
        <w:rPr>
          <w:rFonts w:cstheme="minorHAnsi"/>
        </w:rPr>
        <w:t xml:space="preserve">SF-12 physical component </w:t>
      </w:r>
      <w:r w:rsidR="00B27C30" w:rsidRPr="00AD5540">
        <w:rPr>
          <w:rFonts w:cstheme="minorHAnsi"/>
          <w:color w:val="000000" w:themeColor="text1"/>
        </w:rPr>
        <w:t>(</w:t>
      </w:r>
      <w:proofErr w:type="spellStart"/>
      <w:r w:rsidR="00B27C30" w:rsidRPr="00AD5540">
        <w:rPr>
          <w:rFonts w:cstheme="minorHAnsi"/>
          <w:color w:val="000000" w:themeColor="text1"/>
        </w:rPr>
        <w:t>coeff</w:t>
      </w:r>
      <w:proofErr w:type="spellEnd"/>
      <w:r w:rsidR="00B27C30" w:rsidRPr="00AD5540">
        <w:rPr>
          <w:rFonts w:cstheme="minorHAnsi"/>
          <w:color w:val="000000" w:themeColor="text1"/>
        </w:rPr>
        <w:t>=</w:t>
      </w:r>
      <w:r w:rsidR="003C69BE" w:rsidRPr="00AD5540">
        <w:rPr>
          <w:rFonts w:cstheme="minorHAnsi"/>
          <w:color w:val="000000" w:themeColor="text1"/>
        </w:rPr>
        <w:t>-0.</w:t>
      </w:r>
      <w:r w:rsidR="00E55351" w:rsidRPr="00AD5540">
        <w:rPr>
          <w:rFonts w:cstheme="minorHAnsi"/>
          <w:color w:val="000000" w:themeColor="text1"/>
        </w:rPr>
        <w:t>43</w:t>
      </w:r>
      <w:r w:rsidR="00B27C30" w:rsidRPr="00AD5540">
        <w:rPr>
          <w:rFonts w:cstheme="minorHAnsi"/>
          <w:color w:val="000000" w:themeColor="text1"/>
        </w:rPr>
        <w:t xml:space="preserve">; </w:t>
      </w:r>
      <w:r w:rsidR="00F81608" w:rsidRPr="00AD5540">
        <w:rPr>
          <w:rFonts w:cstheme="minorHAnsi"/>
          <w:color w:val="000000" w:themeColor="text1"/>
        </w:rPr>
        <w:t>95%</w:t>
      </w:r>
      <w:r w:rsidR="00B27C30" w:rsidRPr="00AD5540">
        <w:rPr>
          <w:rFonts w:cstheme="minorHAnsi"/>
          <w:color w:val="000000" w:themeColor="text1"/>
        </w:rPr>
        <w:t>CI:</w:t>
      </w:r>
      <w:r w:rsidR="003C69BE" w:rsidRPr="00AD5540">
        <w:rPr>
          <w:rFonts w:cstheme="minorHAnsi"/>
          <w:color w:val="000000" w:themeColor="text1"/>
        </w:rPr>
        <w:t>-0.</w:t>
      </w:r>
      <w:r w:rsidR="00E55351" w:rsidRPr="00AD5540">
        <w:rPr>
          <w:rFonts w:cstheme="minorHAnsi"/>
          <w:color w:val="000000" w:themeColor="text1"/>
        </w:rPr>
        <w:t>54</w:t>
      </w:r>
      <w:r w:rsidR="00B27C30" w:rsidRPr="00AD5540">
        <w:rPr>
          <w:rFonts w:cstheme="minorHAnsi"/>
          <w:color w:val="000000" w:themeColor="text1"/>
        </w:rPr>
        <w:t xml:space="preserve">, </w:t>
      </w:r>
      <w:r w:rsidR="003C69BE" w:rsidRPr="00AD5540">
        <w:rPr>
          <w:rFonts w:cstheme="minorHAnsi"/>
          <w:color w:val="000000" w:themeColor="text1"/>
        </w:rPr>
        <w:t>-0.</w:t>
      </w:r>
      <w:r w:rsidR="00E55351" w:rsidRPr="00AD5540">
        <w:rPr>
          <w:rFonts w:cstheme="minorHAnsi"/>
          <w:color w:val="000000" w:themeColor="text1"/>
        </w:rPr>
        <w:t>33</w:t>
      </w:r>
      <w:r w:rsidR="00F81608" w:rsidRPr="00AD5540">
        <w:rPr>
          <w:rFonts w:cstheme="minorHAnsi"/>
          <w:color w:val="000000" w:themeColor="text1"/>
        </w:rPr>
        <w:t>;</w:t>
      </w:r>
      <w:r w:rsidR="003C69BE" w:rsidRPr="00AD5540">
        <w:rPr>
          <w:rFonts w:cstheme="minorHAnsi"/>
          <w:color w:val="000000" w:themeColor="text1"/>
        </w:rPr>
        <w:t xml:space="preserve"> p&lt;0.001</w:t>
      </w:r>
      <w:r w:rsidR="00B27C30" w:rsidRPr="00AD5540">
        <w:rPr>
          <w:rFonts w:cstheme="minorHAnsi"/>
          <w:color w:val="000000" w:themeColor="text1"/>
        </w:rPr>
        <w:t>)</w:t>
      </w:r>
      <w:r w:rsidR="002D2A99">
        <w:rPr>
          <w:rFonts w:cstheme="minorHAnsi"/>
          <w:color w:val="000000" w:themeColor="text1"/>
        </w:rPr>
        <w:t>,</w:t>
      </w:r>
      <w:r w:rsidR="00E55351" w:rsidRPr="00AD5540">
        <w:rPr>
          <w:rFonts w:cstheme="minorHAnsi"/>
        </w:rPr>
        <w:t xml:space="preserve"> </w:t>
      </w:r>
      <w:r w:rsidR="00B27C30" w:rsidRPr="00AD5540">
        <w:rPr>
          <w:rFonts w:cstheme="minorHAnsi"/>
        </w:rPr>
        <w:t xml:space="preserve">and EQ5 health utility score </w:t>
      </w:r>
      <w:r w:rsidR="003C69BE" w:rsidRPr="00AD5540">
        <w:rPr>
          <w:rFonts w:cstheme="minorHAnsi"/>
          <w:color w:val="000000" w:themeColor="text1"/>
        </w:rPr>
        <w:t>(</w:t>
      </w:r>
      <w:proofErr w:type="spellStart"/>
      <w:r w:rsidR="003C69BE" w:rsidRPr="00AD5540">
        <w:rPr>
          <w:rFonts w:cstheme="minorHAnsi"/>
          <w:color w:val="000000" w:themeColor="text1"/>
        </w:rPr>
        <w:t>coeff</w:t>
      </w:r>
      <w:proofErr w:type="spellEnd"/>
      <w:r w:rsidR="003C69BE" w:rsidRPr="00AD5540">
        <w:rPr>
          <w:rFonts w:cstheme="minorHAnsi"/>
          <w:color w:val="000000" w:themeColor="text1"/>
        </w:rPr>
        <w:t>=-0.005; 95%CI:-0.007, -0.003; p&lt;0.001)</w:t>
      </w:r>
      <w:r w:rsidRPr="00AD5540">
        <w:rPr>
          <w:rFonts w:cstheme="minorHAnsi"/>
        </w:rPr>
        <w:t>,</w:t>
      </w:r>
      <w:r w:rsidR="00B27C30" w:rsidRPr="00AD5540">
        <w:rPr>
          <w:rFonts w:cstheme="minorHAnsi"/>
        </w:rPr>
        <w:t xml:space="preserve"> respectively. </w:t>
      </w:r>
      <w:r w:rsidRPr="00AD5540">
        <w:rPr>
          <w:rFonts w:cstheme="minorHAnsi"/>
        </w:rPr>
        <w:t xml:space="preserve"> </w:t>
      </w:r>
    </w:p>
    <w:p w14:paraId="53DF1677" w14:textId="77777777" w:rsidR="00F93244" w:rsidRPr="00AD5540" w:rsidRDefault="00F93244" w:rsidP="00F93244">
      <w:pPr>
        <w:rPr>
          <w:rFonts w:cstheme="minorHAnsi"/>
        </w:rPr>
      </w:pPr>
      <w:r w:rsidRPr="00AD5540">
        <w:rPr>
          <w:rFonts w:cstheme="minorHAnsi"/>
        </w:rPr>
        <w:t>The</w:t>
      </w:r>
      <w:r w:rsidR="000B4ACE" w:rsidRPr="00AD5540">
        <w:rPr>
          <w:rFonts w:cstheme="minorHAnsi"/>
        </w:rPr>
        <w:t>se</w:t>
      </w:r>
      <w:r w:rsidRPr="00AD5540">
        <w:rPr>
          <w:rFonts w:cstheme="minorHAnsi"/>
        </w:rPr>
        <w:t xml:space="preserve"> results confirm that </w:t>
      </w:r>
      <w:r w:rsidR="000B4ACE" w:rsidRPr="00AD5540">
        <w:rPr>
          <w:rFonts w:cstheme="minorHAnsi"/>
        </w:rPr>
        <w:t xml:space="preserve">symptom burden is an important predictor of </w:t>
      </w:r>
      <w:r w:rsidR="00F76EEB" w:rsidRPr="00AD5540">
        <w:rPr>
          <w:rFonts w:cstheme="minorHAnsi"/>
        </w:rPr>
        <w:t xml:space="preserve">both generic and disease specific </w:t>
      </w:r>
      <w:r w:rsidR="000B4ACE" w:rsidRPr="00AD5540">
        <w:rPr>
          <w:rFonts w:cstheme="minorHAnsi"/>
        </w:rPr>
        <w:t xml:space="preserve">HRQOL in </w:t>
      </w:r>
      <w:r w:rsidR="00F76EEB" w:rsidRPr="00AD5540">
        <w:rPr>
          <w:rFonts w:cstheme="minorHAnsi"/>
        </w:rPr>
        <w:t>kidney</w:t>
      </w:r>
      <w:r w:rsidR="000B4ACE" w:rsidRPr="00AD5540">
        <w:rPr>
          <w:rFonts w:cstheme="minorHAnsi"/>
        </w:rPr>
        <w:t xml:space="preserve"> transplant recipients</w:t>
      </w:r>
      <w:r w:rsidR="007C0B94" w:rsidRPr="00AD5540">
        <w:rPr>
          <w:rFonts w:cstheme="minorHAnsi"/>
        </w:rPr>
        <w:t xml:space="preserve"> above and beyond clinical and socio-demographic factors</w:t>
      </w:r>
      <w:r w:rsidR="000B4ACE" w:rsidRPr="00AD5540">
        <w:rPr>
          <w:rFonts w:cstheme="minorHAnsi"/>
        </w:rPr>
        <w:t xml:space="preserve">. </w:t>
      </w:r>
      <w:r w:rsidRPr="00AD5540">
        <w:rPr>
          <w:rFonts w:cstheme="minorHAnsi"/>
        </w:rPr>
        <w:t xml:space="preserve">Future research should assess </w:t>
      </w:r>
      <w:r w:rsidR="00F76EEB" w:rsidRPr="00AD5540">
        <w:rPr>
          <w:rFonts w:cstheme="minorHAnsi"/>
        </w:rPr>
        <w:t>the impact of systematic screening guided symptom management on clinical outcomes in this patient population</w:t>
      </w:r>
      <w:r w:rsidRPr="00AD5540">
        <w:rPr>
          <w:rFonts w:cstheme="minorHAnsi"/>
        </w:rPr>
        <w:t xml:space="preserve">.  </w:t>
      </w:r>
    </w:p>
    <w:p w14:paraId="306DB6BD" w14:textId="7396B1AC" w:rsidR="00F93244" w:rsidRDefault="00F93244">
      <w:bookmarkStart w:id="0" w:name="_GoBack"/>
      <w:bookmarkEnd w:id="0"/>
    </w:p>
    <w:sectPr w:rsidR="00F93244" w:rsidSect="002A42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080"/>
    <w:rsid w:val="00003288"/>
    <w:rsid w:val="00046392"/>
    <w:rsid w:val="0005464B"/>
    <w:rsid w:val="00081D88"/>
    <w:rsid w:val="000905F0"/>
    <w:rsid w:val="000A24BD"/>
    <w:rsid w:val="000B4ACE"/>
    <w:rsid w:val="000B4BC0"/>
    <w:rsid w:val="000B72F0"/>
    <w:rsid w:val="000C3C2C"/>
    <w:rsid w:val="000D6856"/>
    <w:rsid w:val="000D7348"/>
    <w:rsid w:val="000E784D"/>
    <w:rsid w:val="000F332D"/>
    <w:rsid w:val="00102745"/>
    <w:rsid w:val="00122D7A"/>
    <w:rsid w:val="001232E7"/>
    <w:rsid w:val="00142B1A"/>
    <w:rsid w:val="00162A77"/>
    <w:rsid w:val="001652DA"/>
    <w:rsid w:val="001746BC"/>
    <w:rsid w:val="00180BE9"/>
    <w:rsid w:val="00184EDC"/>
    <w:rsid w:val="001A5741"/>
    <w:rsid w:val="001D3338"/>
    <w:rsid w:val="001D69C8"/>
    <w:rsid w:val="001F559F"/>
    <w:rsid w:val="0020257A"/>
    <w:rsid w:val="0021077D"/>
    <w:rsid w:val="00212356"/>
    <w:rsid w:val="0025650A"/>
    <w:rsid w:val="00292FB4"/>
    <w:rsid w:val="002A427B"/>
    <w:rsid w:val="002D08E5"/>
    <w:rsid w:val="002D2A99"/>
    <w:rsid w:val="002E0B9E"/>
    <w:rsid w:val="002E0CAD"/>
    <w:rsid w:val="002E1155"/>
    <w:rsid w:val="002E2B27"/>
    <w:rsid w:val="002F35EE"/>
    <w:rsid w:val="002F785A"/>
    <w:rsid w:val="00304CAA"/>
    <w:rsid w:val="00314E8A"/>
    <w:rsid w:val="00317988"/>
    <w:rsid w:val="003277DD"/>
    <w:rsid w:val="003440E4"/>
    <w:rsid w:val="0035251B"/>
    <w:rsid w:val="00362794"/>
    <w:rsid w:val="00363ED8"/>
    <w:rsid w:val="00394DE6"/>
    <w:rsid w:val="003951D5"/>
    <w:rsid w:val="00395AB4"/>
    <w:rsid w:val="003B7E06"/>
    <w:rsid w:val="003C69BE"/>
    <w:rsid w:val="003D7D3F"/>
    <w:rsid w:val="003E1288"/>
    <w:rsid w:val="003F2FEF"/>
    <w:rsid w:val="003F5541"/>
    <w:rsid w:val="004009A7"/>
    <w:rsid w:val="0040788E"/>
    <w:rsid w:val="00434DDA"/>
    <w:rsid w:val="00470203"/>
    <w:rsid w:val="00470875"/>
    <w:rsid w:val="004912AC"/>
    <w:rsid w:val="00496FC0"/>
    <w:rsid w:val="004B08C8"/>
    <w:rsid w:val="004B4DB1"/>
    <w:rsid w:val="004B7716"/>
    <w:rsid w:val="004E6114"/>
    <w:rsid w:val="00500CB8"/>
    <w:rsid w:val="005102F2"/>
    <w:rsid w:val="0051148E"/>
    <w:rsid w:val="0051296C"/>
    <w:rsid w:val="00516D37"/>
    <w:rsid w:val="00590B41"/>
    <w:rsid w:val="005945F9"/>
    <w:rsid w:val="005B4CB7"/>
    <w:rsid w:val="005B7808"/>
    <w:rsid w:val="005D5AB4"/>
    <w:rsid w:val="005D7EE0"/>
    <w:rsid w:val="005E2D7F"/>
    <w:rsid w:val="005F07D8"/>
    <w:rsid w:val="006026AF"/>
    <w:rsid w:val="0060375C"/>
    <w:rsid w:val="00610231"/>
    <w:rsid w:val="006316C0"/>
    <w:rsid w:val="00633023"/>
    <w:rsid w:val="00657580"/>
    <w:rsid w:val="00672A6C"/>
    <w:rsid w:val="00680143"/>
    <w:rsid w:val="006A0171"/>
    <w:rsid w:val="006A271C"/>
    <w:rsid w:val="006B2623"/>
    <w:rsid w:val="006D5CA1"/>
    <w:rsid w:val="00702EA8"/>
    <w:rsid w:val="00731F84"/>
    <w:rsid w:val="00741814"/>
    <w:rsid w:val="0075117E"/>
    <w:rsid w:val="007573D1"/>
    <w:rsid w:val="0077335D"/>
    <w:rsid w:val="00776FBC"/>
    <w:rsid w:val="00777109"/>
    <w:rsid w:val="007A178C"/>
    <w:rsid w:val="007A7869"/>
    <w:rsid w:val="007B63CC"/>
    <w:rsid w:val="007C0B94"/>
    <w:rsid w:val="007C4248"/>
    <w:rsid w:val="007D4FE8"/>
    <w:rsid w:val="007E6439"/>
    <w:rsid w:val="007F1494"/>
    <w:rsid w:val="007F5A2B"/>
    <w:rsid w:val="00802E77"/>
    <w:rsid w:val="00806928"/>
    <w:rsid w:val="00820E28"/>
    <w:rsid w:val="00822CAF"/>
    <w:rsid w:val="0082527A"/>
    <w:rsid w:val="00827D0E"/>
    <w:rsid w:val="00830F34"/>
    <w:rsid w:val="00853D6F"/>
    <w:rsid w:val="008568D8"/>
    <w:rsid w:val="00866427"/>
    <w:rsid w:val="008705D7"/>
    <w:rsid w:val="00871A8A"/>
    <w:rsid w:val="008842B1"/>
    <w:rsid w:val="008A00AF"/>
    <w:rsid w:val="008A4A8A"/>
    <w:rsid w:val="008B643E"/>
    <w:rsid w:val="008D3602"/>
    <w:rsid w:val="008E2CDC"/>
    <w:rsid w:val="008E74DC"/>
    <w:rsid w:val="008E7681"/>
    <w:rsid w:val="008F0951"/>
    <w:rsid w:val="009032A3"/>
    <w:rsid w:val="00927B01"/>
    <w:rsid w:val="00931164"/>
    <w:rsid w:val="00933DED"/>
    <w:rsid w:val="0094199A"/>
    <w:rsid w:val="009621AD"/>
    <w:rsid w:val="00971546"/>
    <w:rsid w:val="00973826"/>
    <w:rsid w:val="009809E2"/>
    <w:rsid w:val="00987333"/>
    <w:rsid w:val="0099616A"/>
    <w:rsid w:val="00997F3F"/>
    <w:rsid w:val="009B7BEC"/>
    <w:rsid w:val="009C4866"/>
    <w:rsid w:val="009E1EF4"/>
    <w:rsid w:val="00A03133"/>
    <w:rsid w:val="00A10B3E"/>
    <w:rsid w:val="00A309BC"/>
    <w:rsid w:val="00A4023A"/>
    <w:rsid w:val="00A40EB6"/>
    <w:rsid w:val="00A47A87"/>
    <w:rsid w:val="00A51592"/>
    <w:rsid w:val="00A51D08"/>
    <w:rsid w:val="00A6189F"/>
    <w:rsid w:val="00A701D2"/>
    <w:rsid w:val="00AA274B"/>
    <w:rsid w:val="00AD5540"/>
    <w:rsid w:val="00AE0636"/>
    <w:rsid w:val="00AE51FE"/>
    <w:rsid w:val="00AF3944"/>
    <w:rsid w:val="00B27C30"/>
    <w:rsid w:val="00B32855"/>
    <w:rsid w:val="00B504CA"/>
    <w:rsid w:val="00B60D2E"/>
    <w:rsid w:val="00B638DF"/>
    <w:rsid w:val="00B76278"/>
    <w:rsid w:val="00BC45EB"/>
    <w:rsid w:val="00BD165E"/>
    <w:rsid w:val="00BD5ACA"/>
    <w:rsid w:val="00BE794E"/>
    <w:rsid w:val="00BF3BBE"/>
    <w:rsid w:val="00BF4CBF"/>
    <w:rsid w:val="00C106C7"/>
    <w:rsid w:val="00C65080"/>
    <w:rsid w:val="00C80676"/>
    <w:rsid w:val="00CB2645"/>
    <w:rsid w:val="00CB4242"/>
    <w:rsid w:val="00CD0FE2"/>
    <w:rsid w:val="00CD6093"/>
    <w:rsid w:val="00D14FD6"/>
    <w:rsid w:val="00D80091"/>
    <w:rsid w:val="00D91D7D"/>
    <w:rsid w:val="00D94AEC"/>
    <w:rsid w:val="00DA6840"/>
    <w:rsid w:val="00DB305D"/>
    <w:rsid w:val="00DB4ABD"/>
    <w:rsid w:val="00DC62C4"/>
    <w:rsid w:val="00DD2953"/>
    <w:rsid w:val="00E00EE0"/>
    <w:rsid w:val="00E344B1"/>
    <w:rsid w:val="00E373A9"/>
    <w:rsid w:val="00E4703C"/>
    <w:rsid w:val="00E51176"/>
    <w:rsid w:val="00E55351"/>
    <w:rsid w:val="00E86508"/>
    <w:rsid w:val="00E8690C"/>
    <w:rsid w:val="00EB13C0"/>
    <w:rsid w:val="00EB7E71"/>
    <w:rsid w:val="00EE1344"/>
    <w:rsid w:val="00F06C0A"/>
    <w:rsid w:val="00F1380D"/>
    <w:rsid w:val="00F6336B"/>
    <w:rsid w:val="00F714C6"/>
    <w:rsid w:val="00F735EE"/>
    <w:rsid w:val="00F76EEB"/>
    <w:rsid w:val="00F77671"/>
    <w:rsid w:val="00F81608"/>
    <w:rsid w:val="00F93244"/>
    <w:rsid w:val="00FA447A"/>
    <w:rsid w:val="00FA4B7F"/>
    <w:rsid w:val="00FB0AB5"/>
    <w:rsid w:val="00FC2FF7"/>
    <w:rsid w:val="00FC43D3"/>
    <w:rsid w:val="00FD0115"/>
    <w:rsid w:val="00FF64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ED21743"/>
  <w14:defaultImageDpi w14:val="32767"/>
  <w15:chartTrackingRefBased/>
  <w15:docId w15:val="{93872342-8C02-A341-8950-11F40E0B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3244"/>
    <w:rPr>
      <w:sz w:val="18"/>
      <w:szCs w:val="18"/>
    </w:rPr>
  </w:style>
  <w:style w:type="paragraph" w:styleId="CommentText">
    <w:name w:val="annotation text"/>
    <w:basedOn w:val="Normal"/>
    <w:link w:val="CommentTextChar"/>
    <w:uiPriority w:val="99"/>
    <w:semiHidden/>
    <w:unhideWhenUsed/>
    <w:rsid w:val="00F93244"/>
  </w:style>
  <w:style w:type="character" w:customStyle="1" w:styleId="CommentTextChar">
    <w:name w:val="Comment Text Char"/>
    <w:basedOn w:val="DefaultParagraphFont"/>
    <w:link w:val="CommentText"/>
    <w:uiPriority w:val="99"/>
    <w:semiHidden/>
    <w:rsid w:val="00F93244"/>
  </w:style>
  <w:style w:type="paragraph" w:styleId="BalloonText">
    <w:name w:val="Balloon Text"/>
    <w:basedOn w:val="Normal"/>
    <w:link w:val="BalloonTextChar"/>
    <w:uiPriority w:val="99"/>
    <w:semiHidden/>
    <w:unhideWhenUsed/>
    <w:rsid w:val="00F932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324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D2A99"/>
    <w:rPr>
      <w:b/>
      <w:bCs/>
      <w:sz w:val="20"/>
      <w:szCs w:val="20"/>
    </w:rPr>
  </w:style>
  <w:style w:type="character" w:customStyle="1" w:styleId="CommentSubjectChar">
    <w:name w:val="Comment Subject Char"/>
    <w:basedOn w:val="CommentTextChar"/>
    <w:link w:val="CommentSubject"/>
    <w:uiPriority w:val="99"/>
    <w:semiHidden/>
    <w:rsid w:val="002D2A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93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istvan mucsi</dc:creator>
  <cp:keywords/>
  <dc:description/>
  <cp:lastModifiedBy>Istvan Mucsi</cp:lastModifiedBy>
  <cp:revision>3</cp:revision>
  <dcterms:created xsi:type="dcterms:W3CDTF">2018-11-19T01:16:00Z</dcterms:created>
  <dcterms:modified xsi:type="dcterms:W3CDTF">2018-11-22T22:48:00Z</dcterms:modified>
</cp:coreProperties>
</file>